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12" w:rsidRPr="008A7B56" w:rsidRDefault="00A83E12" w:rsidP="00A83E12">
      <w:pPr>
        <w:jc w:val="center"/>
        <w:rPr>
          <w:b/>
          <w:color w:val="FF0000"/>
        </w:rPr>
      </w:pPr>
      <w:r w:rsidRPr="008A7B56">
        <w:rPr>
          <w:b/>
          <w:color w:val="FF0000"/>
        </w:rPr>
        <w:t>КЛЕЩИ АКТИВИЗИРОВАЛИСЬ!</w:t>
      </w:r>
      <w:r w:rsidR="006B29A4" w:rsidRPr="008A7B56">
        <w:rPr>
          <w:b/>
          <w:color w:val="FF0000"/>
        </w:rPr>
        <w:t xml:space="preserve"> </w:t>
      </w:r>
    </w:p>
    <w:p w:rsidR="00D03517" w:rsidRPr="008E7E2E" w:rsidRDefault="00D03517" w:rsidP="00A83E12">
      <w:pPr>
        <w:jc w:val="center"/>
        <w:rPr>
          <w:b/>
        </w:rPr>
      </w:pPr>
    </w:p>
    <w:p w:rsidR="00D03517" w:rsidRDefault="005C74DA" w:rsidP="00D03517">
      <w:pPr>
        <w:ind w:firstLine="709"/>
        <w:jc w:val="both"/>
        <w:rPr>
          <w:sz w:val="28"/>
          <w:szCs w:val="28"/>
        </w:rPr>
      </w:pPr>
      <w:r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5077460</wp:posOffset>
            </wp:positionH>
            <wp:positionV relativeFrom="paragraph">
              <wp:posOffset>57150</wp:posOffset>
            </wp:positionV>
            <wp:extent cx="1463040" cy="1395095"/>
            <wp:effectExtent l="19050" t="0" r="3810" b="0"/>
            <wp:wrapSquare wrapText="left"/>
            <wp:docPr id="2" name="Рисунок 2" descr="992_svjVnB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2_svjVnB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517" w:rsidRPr="00747C86">
        <w:rPr>
          <w:b/>
          <w:sz w:val="26"/>
          <w:szCs w:val="26"/>
          <w:u w:val="single"/>
        </w:rPr>
        <w:t>Клещевой энцефалит</w:t>
      </w:r>
      <w:r w:rsidR="00D03517" w:rsidRPr="00747C86">
        <w:rPr>
          <w:sz w:val="26"/>
          <w:szCs w:val="26"/>
        </w:rPr>
        <w:t xml:space="preserve"> – одна из наиболее распространенных природно-очаговых инфекций на территории </w:t>
      </w:r>
      <w:r w:rsidR="00A724BB" w:rsidRPr="00747C86">
        <w:rPr>
          <w:sz w:val="26"/>
          <w:szCs w:val="26"/>
        </w:rPr>
        <w:t>Вологодской</w:t>
      </w:r>
      <w:r w:rsidR="00D03517" w:rsidRPr="00747C86">
        <w:rPr>
          <w:sz w:val="26"/>
          <w:szCs w:val="26"/>
        </w:rPr>
        <w:t xml:space="preserve"> области, опасность которой заключается в поражении центральной нервной системы (головного, спинного мозга) в виде парезов и параличей рук и ног, зачастую приводящих к инвалидизации человека, а иногда и смертельному исходу</w:t>
      </w:r>
      <w:r w:rsidR="00D03517">
        <w:rPr>
          <w:sz w:val="28"/>
          <w:szCs w:val="28"/>
        </w:rPr>
        <w:t>.</w:t>
      </w:r>
    </w:p>
    <w:p w:rsidR="00D03517" w:rsidRPr="00747C86" w:rsidRDefault="00A724BB" w:rsidP="00D03517">
      <w:pPr>
        <w:ind w:firstLine="709"/>
        <w:jc w:val="both"/>
        <w:rPr>
          <w:sz w:val="26"/>
          <w:szCs w:val="26"/>
        </w:rPr>
      </w:pPr>
      <w:r w:rsidRPr="00747C86">
        <w:rPr>
          <w:sz w:val="26"/>
          <w:szCs w:val="26"/>
        </w:rPr>
        <w:t xml:space="preserve">С </w:t>
      </w:r>
      <w:r w:rsidR="00747C86" w:rsidRPr="00747C86">
        <w:rPr>
          <w:sz w:val="26"/>
          <w:szCs w:val="26"/>
        </w:rPr>
        <w:t>марта</w:t>
      </w:r>
      <w:r w:rsidRPr="00747C86">
        <w:rPr>
          <w:sz w:val="26"/>
          <w:szCs w:val="26"/>
        </w:rPr>
        <w:t xml:space="preserve"> по октябрь е</w:t>
      </w:r>
      <w:r w:rsidR="00D03517" w:rsidRPr="00747C86">
        <w:rPr>
          <w:sz w:val="26"/>
          <w:szCs w:val="26"/>
        </w:rPr>
        <w:t>жедневно регистрируются обращения населения в лечебно-профилактические организации по поводу присасывания клещей</w:t>
      </w:r>
      <w:r w:rsidR="001F39B1">
        <w:rPr>
          <w:sz w:val="26"/>
          <w:szCs w:val="26"/>
        </w:rPr>
        <w:t xml:space="preserve">. </w:t>
      </w:r>
      <w:r w:rsidR="001F39B1" w:rsidRPr="001F39B1">
        <w:rPr>
          <w:b/>
          <w:sz w:val="26"/>
          <w:szCs w:val="26"/>
        </w:rPr>
        <w:t xml:space="preserve">На 20.03.2017 года </w:t>
      </w:r>
      <w:r w:rsidR="00EF00E0">
        <w:rPr>
          <w:b/>
          <w:sz w:val="26"/>
          <w:szCs w:val="26"/>
        </w:rPr>
        <w:t xml:space="preserve">в Вологодской области </w:t>
      </w:r>
      <w:r w:rsidR="001F39B1" w:rsidRPr="001F39B1">
        <w:rPr>
          <w:b/>
          <w:sz w:val="26"/>
          <w:szCs w:val="26"/>
        </w:rPr>
        <w:t>уже зарегистрировано 3 случая нападения клещей,</w:t>
      </w:r>
      <w:r w:rsidR="001F39B1">
        <w:rPr>
          <w:sz w:val="26"/>
          <w:szCs w:val="26"/>
        </w:rPr>
        <w:t xml:space="preserve"> </w:t>
      </w:r>
      <w:r w:rsidR="00EE643E">
        <w:rPr>
          <w:sz w:val="26"/>
          <w:szCs w:val="26"/>
        </w:rPr>
        <w:t xml:space="preserve">в 2-х случаях </w:t>
      </w:r>
      <w:r w:rsidR="001F39B1">
        <w:rPr>
          <w:sz w:val="26"/>
          <w:szCs w:val="26"/>
        </w:rPr>
        <w:t>нападения произошли на дачных участках</w:t>
      </w:r>
      <w:r w:rsidR="00D03517" w:rsidRPr="00747C86">
        <w:rPr>
          <w:sz w:val="26"/>
          <w:szCs w:val="26"/>
        </w:rPr>
        <w:t xml:space="preserve">.  </w:t>
      </w:r>
    </w:p>
    <w:p w:rsidR="00747C86" w:rsidRPr="008A7B56" w:rsidRDefault="00747C86" w:rsidP="00747C86">
      <w:pPr>
        <w:jc w:val="center"/>
        <w:textAlignment w:val="top"/>
        <w:rPr>
          <w:color w:val="FF0000"/>
          <w:sz w:val="26"/>
          <w:szCs w:val="26"/>
        </w:rPr>
      </w:pPr>
      <w:r w:rsidRPr="008A7B56">
        <w:rPr>
          <w:b/>
          <w:bCs/>
          <w:color w:val="FF0000"/>
          <w:sz w:val="26"/>
          <w:szCs w:val="26"/>
        </w:rPr>
        <w:t>Как можно заразиться?</w:t>
      </w:r>
    </w:p>
    <w:p w:rsidR="00747C86" w:rsidRPr="00747C86" w:rsidRDefault="00747C86" w:rsidP="00747C86">
      <w:pPr>
        <w:jc w:val="both"/>
        <w:textAlignment w:val="top"/>
        <w:rPr>
          <w:sz w:val="26"/>
          <w:szCs w:val="26"/>
        </w:rPr>
      </w:pPr>
      <w:r w:rsidRPr="00747C86">
        <w:rPr>
          <w:sz w:val="26"/>
          <w:szCs w:val="26"/>
        </w:rPr>
        <w:t>Возбудитель болезни (арбовирус) передается человеку в первые минуты присасывания зараженного вирусом клеща вместе с обезболивающей слюной.</w:t>
      </w:r>
    </w:p>
    <w:p w:rsidR="00747C86" w:rsidRPr="00D45B28" w:rsidRDefault="00747C86" w:rsidP="00747C86">
      <w:pPr>
        <w:jc w:val="both"/>
        <w:textAlignment w:val="top"/>
        <w:rPr>
          <w:b/>
          <w:sz w:val="26"/>
          <w:szCs w:val="26"/>
        </w:rPr>
      </w:pPr>
      <w:r w:rsidRPr="00D45B28">
        <w:rPr>
          <w:b/>
          <w:sz w:val="26"/>
          <w:szCs w:val="26"/>
          <w:u w:val="single"/>
        </w:rPr>
        <w:t>Заразиться можно</w:t>
      </w:r>
      <w:r w:rsidRPr="00D45B28">
        <w:rPr>
          <w:b/>
          <w:sz w:val="26"/>
          <w:szCs w:val="26"/>
        </w:rPr>
        <w:t>:</w:t>
      </w:r>
    </w:p>
    <w:p w:rsidR="00747C86" w:rsidRPr="00747C86" w:rsidRDefault="00747C86" w:rsidP="00747C86">
      <w:pPr>
        <w:jc w:val="both"/>
        <w:textAlignment w:val="top"/>
        <w:rPr>
          <w:sz w:val="26"/>
          <w:szCs w:val="26"/>
        </w:rPr>
      </w:pPr>
      <w:r w:rsidRPr="00747C86">
        <w:rPr>
          <w:sz w:val="26"/>
          <w:szCs w:val="26"/>
        </w:rPr>
        <w:t>- при посещении леса, парка, кладбища, на индивидуальных садово-огородных участках;</w:t>
      </w:r>
    </w:p>
    <w:p w:rsidR="00747C86" w:rsidRPr="00747C86" w:rsidRDefault="00747C86" w:rsidP="00747C86">
      <w:pPr>
        <w:jc w:val="both"/>
        <w:textAlignment w:val="top"/>
        <w:rPr>
          <w:sz w:val="26"/>
          <w:szCs w:val="26"/>
        </w:rPr>
      </w:pPr>
      <w:r w:rsidRPr="00747C86">
        <w:rPr>
          <w:sz w:val="26"/>
          <w:szCs w:val="26"/>
        </w:rPr>
        <w:t>- в домашних условиях при заносе клещей животными (собаками, кошками) или людьми – на одежде, с цветами, ветками и т. д.;</w:t>
      </w:r>
    </w:p>
    <w:p w:rsidR="00747C86" w:rsidRPr="00747C86" w:rsidRDefault="00747C86" w:rsidP="00747C86">
      <w:pPr>
        <w:jc w:val="both"/>
        <w:textAlignment w:val="top"/>
        <w:rPr>
          <w:sz w:val="26"/>
          <w:szCs w:val="26"/>
        </w:rPr>
      </w:pPr>
      <w:r w:rsidRPr="00747C86">
        <w:rPr>
          <w:sz w:val="26"/>
          <w:szCs w:val="26"/>
        </w:rPr>
        <w:t xml:space="preserve">- при употреблении в пищу сырого молока коз (чаще всего), овец, коров, у которых в период массового нападения клещей вирус может находиться в молоке. 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т.д.; </w:t>
      </w:r>
    </w:p>
    <w:p w:rsidR="00747C86" w:rsidRPr="00747C86" w:rsidRDefault="00747C86" w:rsidP="00747C86">
      <w:pPr>
        <w:jc w:val="both"/>
        <w:textAlignment w:val="top"/>
        <w:rPr>
          <w:sz w:val="26"/>
          <w:szCs w:val="26"/>
        </w:rPr>
      </w:pPr>
      <w:r w:rsidRPr="00747C86">
        <w:rPr>
          <w:sz w:val="26"/>
          <w:szCs w:val="26"/>
        </w:rPr>
        <w:t>- при раздавливании клеща или расчесывании места укуса клещом.</w:t>
      </w:r>
    </w:p>
    <w:p w:rsidR="00C77A4A" w:rsidRPr="008A7B56" w:rsidRDefault="00C77A4A" w:rsidP="007D1ADB">
      <w:pPr>
        <w:jc w:val="center"/>
        <w:rPr>
          <w:b/>
          <w:color w:val="0070C0"/>
          <w:sz w:val="26"/>
          <w:szCs w:val="26"/>
        </w:rPr>
      </w:pPr>
      <w:r w:rsidRPr="008A7B56">
        <w:rPr>
          <w:b/>
          <w:color w:val="0070C0"/>
          <w:sz w:val="26"/>
          <w:szCs w:val="26"/>
        </w:rPr>
        <w:t>КАК ЗАЩИТИТЬ СЕБЯ И СВОИХ БЛИЗКИХ?</w:t>
      </w:r>
    </w:p>
    <w:p w:rsidR="00912055" w:rsidRPr="00747C86" w:rsidRDefault="00C77A4A" w:rsidP="0091205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747C86">
        <w:rPr>
          <w:sz w:val="26"/>
          <w:szCs w:val="26"/>
        </w:rPr>
        <w:t xml:space="preserve">Одним из высокоэффективных  способов профилактики  заболеваемости клещевым </w:t>
      </w:r>
      <w:r w:rsidR="000675D1" w:rsidRPr="00747C86">
        <w:rPr>
          <w:sz w:val="26"/>
          <w:szCs w:val="26"/>
        </w:rPr>
        <w:t xml:space="preserve"> </w:t>
      </w:r>
      <w:r w:rsidRPr="00747C86">
        <w:rPr>
          <w:sz w:val="26"/>
          <w:szCs w:val="26"/>
        </w:rPr>
        <w:t xml:space="preserve">энцефалитом являются  </w:t>
      </w:r>
      <w:r w:rsidRPr="00747C86">
        <w:rPr>
          <w:b/>
          <w:sz w:val="26"/>
          <w:szCs w:val="26"/>
        </w:rPr>
        <w:t>противоклещевые обработки</w:t>
      </w:r>
      <w:r w:rsidRPr="00747C86">
        <w:rPr>
          <w:sz w:val="26"/>
          <w:szCs w:val="26"/>
        </w:rPr>
        <w:t xml:space="preserve">. </w:t>
      </w:r>
      <w:r w:rsidR="00A724BB" w:rsidRPr="00747C86">
        <w:rPr>
          <w:sz w:val="26"/>
          <w:szCs w:val="26"/>
        </w:rPr>
        <w:t xml:space="preserve">       </w:t>
      </w:r>
      <w:r w:rsidR="00912055" w:rsidRPr="00747C86">
        <w:rPr>
          <w:sz w:val="26"/>
          <w:szCs w:val="26"/>
        </w:rPr>
        <w:t xml:space="preserve">      </w:t>
      </w:r>
    </w:p>
    <w:p w:rsidR="00912055" w:rsidRDefault="005C74DA" w:rsidP="00912055">
      <w:pPr>
        <w:ind w:left="720"/>
        <w:jc w:val="both"/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1458595" cy="1207135"/>
            <wp:effectExtent l="19050" t="0" r="8255" b="0"/>
            <wp:wrapSquare wrapText="bothSides"/>
            <wp:docPr id="9" name="Рисунок 9" descr="sar_0214_dezi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r_0214_dezin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75D1" w:rsidRPr="00747C86">
        <w:rPr>
          <w:sz w:val="26"/>
          <w:szCs w:val="26"/>
        </w:rPr>
        <w:t xml:space="preserve">Преимуществом акарицидных обработок </w:t>
      </w:r>
      <w:r w:rsidR="00912055" w:rsidRPr="00747C86">
        <w:rPr>
          <w:sz w:val="26"/>
          <w:szCs w:val="26"/>
        </w:rPr>
        <w:t xml:space="preserve">является </w:t>
      </w:r>
      <w:r w:rsidR="000675D1" w:rsidRPr="00747C86">
        <w:rPr>
          <w:sz w:val="26"/>
          <w:szCs w:val="26"/>
        </w:rPr>
        <w:t>то, что</w:t>
      </w:r>
      <w:r w:rsidR="00A724BB" w:rsidRPr="00747C86">
        <w:rPr>
          <w:sz w:val="26"/>
          <w:szCs w:val="26"/>
        </w:rPr>
        <w:t xml:space="preserve"> данный вид профилактики  сводит к нулю вероятность встречи с клещом и, соответственно, укуса клеща</w:t>
      </w:r>
      <w:r w:rsidR="00A724BB">
        <w:rPr>
          <w:sz w:val="28"/>
          <w:szCs w:val="28"/>
        </w:rPr>
        <w:t xml:space="preserve">. </w:t>
      </w:r>
      <w:r w:rsidR="000675D1">
        <w:rPr>
          <w:sz w:val="28"/>
          <w:szCs w:val="28"/>
        </w:rPr>
        <w:t xml:space="preserve"> </w:t>
      </w:r>
      <w:r w:rsidR="00912055">
        <w:rPr>
          <w:sz w:val="28"/>
          <w:szCs w:val="28"/>
        </w:rPr>
        <w:t xml:space="preserve">   </w:t>
      </w:r>
    </w:p>
    <w:p w:rsidR="000675D1" w:rsidRPr="00747C86" w:rsidRDefault="000675D1" w:rsidP="00912055">
      <w:pPr>
        <w:ind w:left="720"/>
        <w:jc w:val="both"/>
        <w:rPr>
          <w:sz w:val="26"/>
          <w:szCs w:val="26"/>
        </w:rPr>
      </w:pPr>
      <w:r w:rsidRPr="00747C86">
        <w:rPr>
          <w:sz w:val="26"/>
          <w:szCs w:val="26"/>
        </w:rPr>
        <w:t xml:space="preserve">Если Вы хотите оградить себя и своих близких от возможности заражения клещевым энцефалитом на даче, необходимо проводить обработку дачного участка не менее 1 раза  в месяц до окончания дачного сезона.                                                                       </w:t>
      </w:r>
    </w:p>
    <w:p w:rsidR="007D3C09" w:rsidRPr="00747C86" w:rsidRDefault="007D3C09" w:rsidP="00846B8E">
      <w:pPr>
        <w:jc w:val="both"/>
        <w:rPr>
          <w:sz w:val="26"/>
          <w:szCs w:val="26"/>
        </w:rPr>
      </w:pPr>
      <w:r w:rsidRPr="00747C86">
        <w:rPr>
          <w:b/>
          <w:sz w:val="26"/>
          <w:szCs w:val="26"/>
        </w:rPr>
        <w:t xml:space="preserve">2. </w:t>
      </w:r>
      <w:r w:rsidRPr="00747C86">
        <w:rPr>
          <w:sz w:val="26"/>
          <w:szCs w:val="26"/>
        </w:rPr>
        <w:t xml:space="preserve">Перед тем, как отправляться на территорию, где возможна встреча с клещом, необходимо использовать </w:t>
      </w:r>
      <w:r w:rsidRPr="00747C86">
        <w:rPr>
          <w:b/>
          <w:sz w:val="26"/>
          <w:szCs w:val="26"/>
        </w:rPr>
        <w:t>меры индивидуальной защиты</w:t>
      </w:r>
      <w:r w:rsidRPr="00747C86">
        <w:rPr>
          <w:sz w:val="26"/>
          <w:szCs w:val="26"/>
        </w:rPr>
        <w:t>. В первую очередь, необходимо правильно заправлять одежду (</w:t>
      </w:r>
      <w:r w:rsidR="00027134" w:rsidRPr="00747C86">
        <w:rPr>
          <w:sz w:val="26"/>
          <w:szCs w:val="26"/>
        </w:rPr>
        <w:t>брюки</w:t>
      </w:r>
      <w:r w:rsidRPr="00747C86">
        <w:rPr>
          <w:sz w:val="26"/>
          <w:szCs w:val="26"/>
        </w:rPr>
        <w:t xml:space="preserve"> в носки, </w:t>
      </w:r>
      <w:r w:rsidR="00F81841" w:rsidRPr="00747C86">
        <w:rPr>
          <w:sz w:val="26"/>
          <w:szCs w:val="26"/>
        </w:rPr>
        <w:t>рубашку</w:t>
      </w:r>
      <w:r w:rsidRPr="00747C86">
        <w:rPr>
          <w:sz w:val="26"/>
          <w:szCs w:val="26"/>
        </w:rPr>
        <w:t xml:space="preserve"> в </w:t>
      </w:r>
      <w:r w:rsidR="00027134" w:rsidRPr="00747C86">
        <w:rPr>
          <w:sz w:val="26"/>
          <w:szCs w:val="26"/>
        </w:rPr>
        <w:t>брюки</w:t>
      </w:r>
      <w:r w:rsidRPr="00747C86">
        <w:rPr>
          <w:sz w:val="26"/>
          <w:szCs w:val="26"/>
        </w:rPr>
        <w:t xml:space="preserve">, наверх надеть ветровку и пр.), чтобы исключить момент заползания клеща под одежду. </w:t>
      </w:r>
    </w:p>
    <w:p w:rsidR="007D3C09" w:rsidRPr="00747C86" w:rsidRDefault="005C74DA" w:rsidP="00A04A21">
      <w:pPr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1458595" cy="1158875"/>
            <wp:effectExtent l="19050" t="0" r="8255" b="0"/>
            <wp:wrapSquare wrapText="right"/>
            <wp:docPr id="6" name="Рисунок 6" descr="репелл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пелле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1ADB" w:rsidRPr="00747C86">
        <w:rPr>
          <w:b/>
          <w:sz w:val="26"/>
          <w:szCs w:val="26"/>
        </w:rPr>
        <w:t>3.</w:t>
      </w:r>
      <w:r w:rsidR="007D1ADB" w:rsidRPr="00747C86">
        <w:rPr>
          <w:sz w:val="26"/>
          <w:szCs w:val="26"/>
        </w:rPr>
        <w:t xml:space="preserve"> </w:t>
      </w:r>
      <w:r w:rsidR="007D3C09" w:rsidRPr="00747C86">
        <w:rPr>
          <w:sz w:val="26"/>
          <w:szCs w:val="26"/>
        </w:rPr>
        <w:t>Для обработки верхней одежды с целью  защиты от нападения клещей возможно использование акарицидных и репеллентных средств.</w:t>
      </w:r>
    </w:p>
    <w:p w:rsidR="007D3C09" w:rsidRPr="00747C86" w:rsidRDefault="005C74DA" w:rsidP="007D1ADB">
      <w:pPr>
        <w:jc w:val="both"/>
        <w:rPr>
          <w:b/>
          <w:i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807085</wp:posOffset>
            </wp:positionV>
            <wp:extent cx="1447800" cy="1169670"/>
            <wp:effectExtent l="19050" t="0" r="0" b="0"/>
            <wp:wrapSquare wrapText="left"/>
            <wp:docPr id="10" name="Рисунок 10" descr="gir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rl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3C09" w:rsidRPr="00747C86">
        <w:rPr>
          <w:b/>
          <w:i/>
          <w:sz w:val="26"/>
          <w:szCs w:val="26"/>
        </w:rPr>
        <w:t>Акарицидные средства</w:t>
      </w:r>
      <w:r w:rsidR="007D3C09" w:rsidRPr="00747C86">
        <w:rPr>
          <w:sz w:val="26"/>
          <w:szCs w:val="26"/>
        </w:rPr>
        <w:t xml:space="preserve"> обладают нервно-паралитическим действием на клещей, при контакте с обработанном одеждой у клещей наступает паралич конечностей, и они отпадают с одежды. Ввиду токсикологических показателей акарицидные средства наносятся исключительно на одежду, </w:t>
      </w:r>
      <w:r w:rsidR="007D3C09" w:rsidRPr="00747C86">
        <w:rPr>
          <w:b/>
          <w:sz w:val="26"/>
          <w:szCs w:val="26"/>
        </w:rPr>
        <w:t>наносить на кожу их нельзя</w:t>
      </w:r>
      <w:r w:rsidR="007D3C09" w:rsidRPr="00747C86">
        <w:rPr>
          <w:sz w:val="26"/>
          <w:szCs w:val="26"/>
        </w:rPr>
        <w:t xml:space="preserve">. </w:t>
      </w:r>
    </w:p>
    <w:p w:rsidR="007D3C09" w:rsidRPr="00747C86" w:rsidRDefault="007D3C09" w:rsidP="007D1ADB">
      <w:pPr>
        <w:ind w:firstLine="708"/>
        <w:jc w:val="both"/>
        <w:rPr>
          <w:sz w:val="26"/>
          <w:szCs w:val="26"/>
        </w:rPr>
      </w:pPr>
      <w:r w:rsidRPr="00747C86">
        <w:rPr>
          <w:b/>
          <w:i/>
          <w:sz w:val="26"/>
          <w:szCs w:val="26"/>
        </w:rPr>
        <w:t>Репеллентные средства</w:t>
      </w:r>
      <w:r w:rsidRPr="00747C86">
        <w:rPr>
          <w:sz w:val="26"/>
          <w:szCs w:val="26"/>
        </w:rPr>
        <w:t xml:space="preserve"> наносятся как на одежду, так и на открытые участки тела. Клещ, избегая контакта с репеллентом, начинает ползти в противоположную сторону. </w:t>
      </w:r>
    </w:p>
    <w:p w:rsidR="007D1ADB" w:rsidRDefault="007D1ADB" w:rsidP="007D1ADB">
      <w:pPr>
        <w:jc w:val="center"/>
        <w:rPr>
          <w:b/>
          <w:color w:val="C00000"/>
          <w:sz w:val="26"/>
          <w:szCs w:val="26"/>
        </w:rPr>
      </w:pPr>
      <w:r w:rsidRPr="008A7B56">
        <w:rPr>
          <w:b/>
          <w:color w:val="C00000"/>
          <w:sz w:val="26"/>
          <w:szCs w:val="26"/>
        </w:rPr>
        <w:t xml:space="preserve">Используйте все средства защиты! </w:t>
      </w:r>
    </w:p>
    <w:p w:rsidR="00CB2B7E" w:rsidRPr="008A7B56" w:rsidRDefault="00CB2B7E" w:rsidP="007D1ADB">
      <w:pPr>
        <w:jc w:val="center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>Если Вас укусил клещ, необходимо обратиться в медицинское учреждение. Не снимайте клещей самостоятельно!</w:t>
      </w:r>
    </w:p>
    <w:p w:rsidR="007D1ADB" w:rsidRPr="00EF00E0" w:rsidRDefault="00EF00E0" w:rsidP="00EF00E0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                              </w:t>
      </w:r>
      <w:r w:rsidR="007D1ADB" w:rsidRPr="00EF00E0">
        <w:rPr>
          <w:b/>
          <w:sz w:val="26"/>
          <w:szCs w:val="26"/>
        </w:rPr>
        <w:t>Берегите себя и своих близких.</w:t>
      </w:r>
    </w:p>
    <w:sectPr w:rsidR="007D1ADB" w:rsidRPr="00EF00E0" w:rsidSect="00EF00E0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371C"/>
    <w:multiLevelType w:val="hybridMultilevel"/>
    <w:tmpl w:val="63C62400"/>
    <w:lvl w:ilvl="0" w:tplc="5E369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compat/>
  <w:rsids>
    <w:rsidRoot w:val="00A83E12"/>
    <w:rsid w:val="00027134"/>
    <w:rsid w:val="00040AAE"/>
    <w:rsid w:val="000675D1"/>
    <w:rsid w:val="000A0AA6"/>
    <w:rsid w:val="00132AD3"/>
    <w:rsid w:val="00164447"/>
    <w:rsid w:val="001F39B1"/>
    <w:rsid w:val="002167A6"/>
    <w:rsid w:val="00234286"/>
    <w:rsid w:val="0023532D"/>
    <w:rsid w:val="002466E3"/>
    <w:rsid w:val="002B77A4"/>
    <w:rsid w:val="002C033D"/>
    <w:rsid w:val="002E5FAF"/>
    <w:rsid w:val="002F3509"/>
    <w:rsid w:val="003067C4"/>
    <w:rsid w:val="003348B0"/>
    <w:rsid w:val="00363C0C"/>
    <w:rsid w:val="003B0178"/>
    <w:rsid w:val="003B0729"/>
    <w:rsid w:val="003D1499"/>
    <w:rsid w:val="004571C3"/>
    <w:rsid w:val="004754D4"/>
    <w:rsid w:val="00480C4F"/>
    <w:rsid w:val="0048579E"/>
    <w:rsid w:val="004B18FD"/>
    <w:rsid w:val="004C6502"/>
    <w:rsid w:val="004E0BF5"/>
    <w:rsid w:val="004E26C7"/>
    <w:rsid w:val="005318F1"/>
    <w:rsid w:val="00550BFC"/>
    <w:rsid w:val="005650C3"/>
    <w:rsid w:val="005653A6"/>
    <w:rsid w:val="00572FE0"/>
    <w:rsid w:val="005A693B"/>
    <w:rsid w:val="005B0D7D"/>
    <w:rsid w:val="005C74DA"/>
    <w:rsid w:val="005E1DC0"/>
    <w:rsid w:val="006637EA"/>
    <w:rsid w:val="00665509"/>
    <w:rsid w:val="006812AF"/>
    <w:rsid w:val="00692C05"/>
    <w:rsid w:val="006A40C2"/>
    <w:rsid w:val="006B29A4"/>
    <w:rsid w:val="006B662D"/>
    <w:rsid w:val="006D5EA9"/>
    <w:rsid w:val="006E7B16"/>
    <w:rsid w:val="006F424D"/>
    <w:rsid w:val="0072347F"/>
    <w:rsid w:val="007321DA"/>
    <w:rsid w:val="00747C86"/>
    <w:rsid w:val="00784E86"/>
    <w:rsid w:val="00791F7B"/>
    <w:rsid w:val="007B36E0"/>
    <w:rsid w:val="007C1C77"/>
    <w:rsid w:val="007D1ADB"/>
    <w:rsid w:val="007D3C09"/>
    <w:rsid w:val="00846B8E"/>
    <w:rsid w:val="00850DAF"/>
    <w:rsid w:val="008A5BEA"/>
    <w:rsid w:val="008A7B56"/>
    <w:rsid w:val="008E7E2E"/>
    <w:rsid w:val="008F29F4"/>
    <w:rsid w:val="008F6BC1"/>
    <w:rsid w:val="00903C4D"/>
    <w:rsid w:val="00912055"/>
    <w:rsid w:val="00961399"/>
    <w:rsid w:val="009A2B42"/>
    <w:rsid w:val="009A552E"/>
    <w:rsid w:val="009B0FB6"/>
    <w:rsid w:val="009F4AEE"/>
    <w:rsid w:val="00A04A21"/>
    <w:rsid w:val="00A64837"/>
    <w:rsid w:val="00A724BB"/>
    <w:rsid w:val="00A83E12"/>
    <w:rsid w:val="00A84464"/>
    <w:rsid w:val="00AA145A"/>
    <w:rsid w:val="00AD7D83"/>
    <w:rsid w:val="00AE25F5"/>
    <w:rsid w:val="00B16F3C"/>
    <w:rsid w:val="00B2780D"/>
    <w:rsid w:val="00B549E7"/>
    <w:rsid w:val="00B67806"/>
    <w:rsid w:val="00B96264"/>
    <w:rsid w:val="00BA2FB7"/>
    <w:rsid w:val="00BB591D"/>
    <w:rsid w:val="00BF69A4"/>
    <w:rsid w:val="00C2705B"/>
    <w:rsid w:val="00C77A4A"/>
    <w:rsid w:val="00CB2B7E"/>
    <w:rsid w:val="00CB317F"/>
    <w:rsid w:val="00CB7E2A"/>
    <w:rsid w:val="00CD1AE7"/>
    <w:rsid w:val="00D03517"/>
    <w:rsid w:val="00D1089E"/>
    <w:rsid w:val="00D143C4"/>
    <w:rsid w:val="00D3333E"/>
    <w:rsid w:val="00D45B28"/>
    <w:rsid w:val="00D47420"/>
    <w:rsid w:val="00D85708"/>
    <w:rsid w:val="00DA3FC6"/>
    <w:rsid w:val="00DB0B66"/>
    <w:rsid w:val="00DB4269"/>
    <w:rsid w:val="00E00DE6"/>
    <w:rsid w:val="00E04F1A"/>
    <w:rsid w:val="00E05FAD"/>
    <w:rsid w:val="00E44E8F"/>
    <w:rsid w:val="00E772EE"/>
    <w:rsid w:val="00E84F9C"/>
    <w:rsid w:val="00EC5A38"/>
    <w:rsid w:val="00EE643E"/>
    <w:rsid w:val="00EF00E0"/>
    <w:rsid w:val="00EF0920"/>
    <w:rsid w:val="00F81841"/>
    <w:rsid w:val="00F93C34"/>
    <w:rsid w:val="00F94E09"/>
    <w:rsid w:val="00FC7C1D"/>
    <w:rsid w:val="00FE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4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C03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C033D"/>
    <w:rPr>
      <w:rFonts w:ascii="Tahoma" w:hAnsi="Tahoma" w:cs="Tahoma"/>
      <w:sz w:val="16"/>
      <w:szCs w:val="16"/>
    </w:rPr>
  </w:style>
  <w:style w:type="character" w:customStyle="1" w:styleId="pagefont1">
    <w:name w:val="pagefont1"/>
    <w:rsid w:val="00AD7D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КЛЕЩИ АКТИВИЗИРОВАЛИСЬ</vt:lpstr>
    </vt:vector>
  </TitlesOfParts>
  <Company>ФГУЗ ЦГи Э в АО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КЛЕЩИ АКТИВИЗИРОВАЛИСЬ</dc:title>
  <dc:creator>1</dc:creator>
  <cp:lastModifiedBy>1</cp:lastModifiedBy>
  <cp:revision>2</cp:revision>
  <cp:lastPrinted>2017-03-29T05:45:00Z</cp:lastPrinted>
  <dcterms:created xsi:type="dcterms:W3CDTF">2017-03-31T10:37:00Z</dcterms:created>
  <dcterms:modified xsi:type="dcterms:W3CDTF">2017-03-31T10:37:00Z</dcterms:modified>
</cp:coreProperties>
</file>